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5F06A2" w:rsidRPr="001523D5" w14:paraId="617F0A86" w14:textId="77777777" w:rsidTr="005629EC">
        <w:tc>
          <w:tcPr>
            <w:tcW w:w="10065" w:type="dxa"/>
            <w:shd w:val="clear" w:color="auto" w:fill="auto"/>
          </w:tcPr>
          <w:p w14:paraId="6081A227" w14:textId="77777777" w:rsidR="00CA7BE7" w:rsidRDefault="00CA7BE7" w:rsidP="005629EC">
            <w:pPr>
              <w:jc w:val="center"/>
              <w:rPr>
                <w:rFonts w:ascii="Arial" w:hAnsi="Arial" w:cs="Arial"/>
                <w:b/>
              </w:rPr>
            </w:pPr>
            <w:bookmarkStart w:id="0" w:name="_GoBack"/>
            <w:bookmarkEnd w:id="0"/>
            <w:r>
              <w:rPr>
                <w:rFonts w:ascii="Arial" w:hAnsi="Arial" w:cs="Arial"/>
                <w:b/>
              </w:rPr>
              <w:t>RUSHTON FUTURES</w:t>
            </w:r>
          </w:p>
          <w:p w14:paraId="6836942C" w14:textId="77777777" w:rsidR="00CA7BE7" w:rsidRDefault="00CA7BE7" w:rsidP="005629EC">
            <w:pPr>
              <w:jc w:val="center"/>
              <w:rPr>
                <w:rFonts w:ascii="Arial" w:hAnsi="Arial" w:cs="Arial"/>
                <w:b/>
              </w:rPr>
            </w:pPr>
            <w:r>
              <w:rPr>
                <w:rFonts w:ascii="Arial" w:hAnsi="Arial" w:cs="Arial"/>
                <w:b/>
              </w:rPr>
              <w:t xml:space="preserve"> </w:t>
            </w:r>
          </w:p>
          <w:p w14:paraId="10DF4C4E" w14:textId="77777777" w:rsidR="005F06A2" w:rsidRPr="001523D5" w:rsidRDefault="00B36D04" w:rsidP="005629EC">
            <w:pPr>
              <w:jc w:val="center"/>
              <w:rPr>
                <w:rFonts w:ascii="Arial" w:hAnsi="Arial" w:cs="Arial"/>
                <w:b/>
              </w:rPr>
            </w:pPr>
            <w:r>
              <w:rPr>
                <w:rFonts w:ascii="Arial" w:hAnsi="Arial" w:cs="Arial"/>
                <w:b/>
              </w:rPr>
              <w:t xml:space="preserve">KEY WORKER </w:t>
            </w:r>
            <w:r w:rsidR="005F06A2" w:rsidRPr="001523D5">
              <w:rPr>
                <w:rFonts w:ascii="Arial" w:hAnsi="Arial" w:cs="Arial"/>
                <w:b/>
              </w:rPr>
              <w:t>JOB DESCRIPTION</w:t>
            </w:r>
          </w:p>
        </w:tc>
      </w:tr>
      <w:tr w:rsidR="005F06A2" w:rsidRPr="001523D5" w14:paraId="300DF179" w14:textId="77777777" w:rsidTr="005629EC">
        <w:tc>
          <w:tcPr>
            <w:tcW w:w="10065" w:type="dxa"/>
            <w:shd w:val="clear" w:color="auto" w:fill="auto"/>
          </w:tcPr>
          <w:p w14:paraId="61C3ADBD" w14:textId="77777777" w:rsidR="005F06A2" w:rsidRPr="001523D5" w:rsidRDefault="005F06A2" w:rsidP="005629EC">
            <w:pPr>
              <w:jc w:val="both"/>
              <w:rPr>
                <w:rFonts w:ascii="Arial" w:hAnsi="Arial" w:cs="Arial"/>
                <w:u w:val="single"/>
              </w:rPr>
            </w:pPr>
          </w:p>
          <w:p w14:paraId="2AED1D8E" w14:textId="77777777" w:rsidR="005F06A2" w:rsidRPr="001523D5" w:rsidRDefault="005F06A2" w:rsidP="005629EC">
            <w:pPr>
              <w:jc w:val="both"/>
              <w:rPr>
                <w:rFonts w:ascii="Arial" w:hAnsi="Arial" w:cs="Arial"/>
                <w:b/>
              </w:rPr>
            </w:pPr>
            <w:r w:rsidRPr="001523D5">
              <w:rPr>
                <w:rFonts w:ascii="Arial" w:hAnsi="Arial" w:cs="Arial"/>
                <w:b/>
                <w:u w:val="single"/>
              </w:rPr>
              <w:t>Aims and Objectives of Rushton Futures</w:t>
            </w:r>
          </w:p>
          <w:p w14:paraId="659387A8" w14:textId="77777777" w:rsidR="005F06A2" w:rsidRPr="001523D5" w:rsidRDefault="005F06A2" w:rsidP="005629EC">
            <w:pPr>
              <w:jc w:val="both"/>
              <w:rPr>
                <w:rFonts w:ascii="Arial" w:hAnsi="Arial" w:cs="Arial"/>
              </w:rPr>
            </w:pPr>
          </w:p>
          <w:p w14:paraId="67C82546" w14:textId="77777777" w:rsidR="005C4A40" w:rsidRPr="00AC30D2" w:rsidRDefault="00CA7BE7" w:rsidP="005C4A40">
            <w:pPr>
              <w:jc w:val="both"/>
              <w:rPr>
                <w:rFonts w:ascii="Arial" w:hAnsi="Arial" w:cs="Arial"/>
                <w:i/>
              </w:rPr>
            </w:pPr>
            <w:r>
              <w:rPr>
                <w:rFonts w:ascii="Arial" w:hAnsi="Arial" w:cs="Arial"/>
                <w:i/>
                <w:lang w:val="en"/>
              </w:rPr>
              <w:t>Rushton Futures</w:t>
            </w:r>
            <w:r w:rsidR="005C4A40" w:rsidRPr="00737202">
              <w:rPr>
                <w:rFonts w:ascii="Arial" w:hAnsi="Arial" w:cs="Arial"/>
                <w:i/>
                <w:lang w:val="en"/>
              </w:rPr>
              <w:t xml:space="preserve"> offers education and social care </w:t>
            </w:r>
            <w:r>
              <w:rPr>
                <w:rFonts w:ascii="Arial" w:hAnsi="Arial" w:cs="Arial"/>
                <w:i/>
                <w:lang w:val="en"/>
              </w:rPr>
              <w:t xml:space="preserve">day </w:t>
            </w:r>
            <w:r w:rsidR="005C4A40" w:rsidRPr="00737202">
              <w:rPr>
                <w:rFonts w:ascii="Arial" w:hAnsi="Arial" w:cs="Arial"/>
                <w:i/>
                <w:lang w:val="en"/>
              </w:rPr>
              <w:t>placemen</w:t>
            </w:r>
            <w:r w:rsidR="005C4A40">
              <w:rPr>
                <w:rFonts w:ascii="Arial" w:hAnsi="Arial" w:cs="Arial"/>
                <w:i/>
                <w:lang w:val="en"/>
              </w:rPr>
              <w:t>ts for young adults described as having complex needs</w:t>
            </w:r>
            <w:r w:rsidR="005C4A40" w:rsidRPr="00737202">
              <w:rPr>
                <w:rFonts w:ascii="Arial" w:hAnsi="Arial" w:cs="Arial"/>
                <w:i/>
              </w:rPr>
              <w:t xml:space="preserve">. </w:t>
            </w:r>
            <w:r>
              <w:rPr>
                <w:rFonts w:ascii="Arial" w:hAnsi="Arial" w:cs="Arial"/>
                <w:i/>
              </w:rPr>
              <w:t xml:space="preserve">Our </w:t>
            </w:r>
            <w:r w:rsidR="005C4A40" w:rsidRPr="00737202">
              <w:rPr>
                <w:rFonts w:ascii="Arial" w:hAnsi="Arial" w:cs="Arial"/>
                <w:i/>
              </w:rPr>
              <w:t xml:space="preserve">aim </w:t>
            </w:r>
            <w:r>
              <w:rPr>
                <w:rFonts w:ascii="Arial" w:hAnsi="Arial" w:cs="Arial"/>
                <w:i/>
              </w:rPr>
              <w:t xml:space="preserve">is to </w:t>
            </w:r>
            <w:r w:rsidR="005C4A40" w:rsidRPr="00737202">
              <w:rPr>
                <w:rFonts w:ascii="Arial" w:hAnsi="Arial" w:cs="Arial"/>
                <w:i/>
              </w:rPr>
              <w:t>support service users</w:t>
            </w:r>
            <w:r>
              <w:rPr>
                <w:rFonts w:ascii="Arial" w:hAnsi="Arial" w:cs="Arial"/>
                <w:i/>
              </w:rPr>
              <w:t xml:space="preserve"> in</w:t>
            </w:r>
            <w:r w:rsidR="005C4A40" w:rsidRPr="00737202">
              <w:rPr>
                <w:rFonts w:ascii="Arial" w:hAnsi="Arial" w:cs="Arial"/>
                <w:i/>
              </w:rPr>
              <w:t xml:space="preserve"> prepar</w:t>
            </w:r>
            <w:r>
              <w:rPr>
                <w:rFonts w:ascii="Arial" w:hAnsi="Arial" w:cs="Arial"/>
                <w:i/>
              </w:rPr>
              <w:t>ing</w:t>
            </w:r>
            <w:r w:rsidR="005C4A40" w:rsidRPr="00737202">
              <w:rPr>
                <w:rFonts w:ascii="Arial" w:hAnsi="Arial" w:cs="Arial"/>
                <w:i/>
              </w:rPr>
              <w:t xml:space="preserve"> for adulthood, meeting the necessary outcom</w:t>
            </w:r>
            <w:r w:rsidR="005C4A40">
              <w:rPr>
                <w:rFonts w:ascii="Arial" w:hAnsi="Arial" w:cs="Arial"/>
                <w:i/>
              </w:rPr>
              <w:t>es identified for quality care.</w:t>
            </w:r>
          </w:p>
          <w:p w14:paraId="044AE831" w14:textId="77777777" w:rsidR="005F06A2" w:rsidRPr="001523D5" w:rsidRDefault="005F06A2" w:rsidP="005629EC">
            <w:pPr>
              <w:jc w:val="both"/>
              <w:rPr>
                <w:rFonts w:ascii="Arial" w:hAnsi="Arial" w:cs="Arial"/>
              </w:rPr>
            </w:pPr>
            <w:r w:rsidRPr="001523D5">
              <w:rPr>
                <w:rFonts w:ascii="Arial" w:hAnsi="Arial" w:cs="Arial"/>
              </w:rPr>
              <w:t xml:space="preserve"> </w:t>
            </w:r>
          </w:p>
          <w:p w14:paraId="48BA59A5" w14:textId="77777777" w:rsidR="005F06A2" w:rsidRPr="001523D5" w:rsidRDefault="005F06A2" w:rsidP="005629EC">
            <w:pPr>
              <w:rPr>
                <w:rFonts w:ascii="Arial" w:hAnsi="Arial" w:cs="Arial"/>
              </w:rPr>
            </w:pPr>
          </w:p>
        </w:tc>
      </w:tr>
      <w:tr w:rsidR="005F06A2" w:rsidRPr="001523D5" w14:paraId="3AADA910" w14:textId="77777777" w:rsidTr="005629EC">
        <w:tc>
          <w:tcPr>
            <w:tcW w:w="10065" w:type="dxa"/>
            <w:shd w:val="clear" w:color="auto" w:fill="auto"/>
          </w:tcPr>
          <w:p w14:paraId="21F58354" w14:textId="77777777" w:rsidR="005F06A2" w:rsidRPr="001523D5" w:rsidRDefault="005F06A2" w:rsidP="005629EC">
            <w:pPr>
              <w:jc w:val="both"/>
              <w:rPr>
                <w:rFonts w:ascii="Arial" w:hAnsi="Arial" w:cs="Arial"/>
                <w:b/>
              </w:rPr>
            </w:pPr>
            <w:r w:rsidRPr="001523D5">
              <w:rPr>
                <w:rFonts w:ascii="Arial" w:hAnsi="Arial" w:cs="Arial"/>
                <w:b/>
                <w:u w:val="single"/>
              </w:rPr>
              <w:t>Responsible to:</w:t>
            </w:r>
            <w:r w:rsidRPr="001523D5">
              <w:rPr>
                <w:rFonts w:ascii="Arial" w:hAnsi="Arial" w:cs="Arial"/>
                <w:b/>
              </w:rPr>
              <w:tab/>
            </w:r>
            <w:r w:rsidRPr="001523D5">
              <w:rPr>
                <w:rFonts w:ascii="Arial" w:hAnsi="Arial" w:cs="Arial"/>
                <w:b/>
              </w:rPr>
              <w:tab/>
            </w:r>
            <w:r w:rsidRPr="001523D5">
              <w:rPr>
                <w:rFonts w:ascii="Arial" w:hAnsi="Arial" w:cs="Arial"/>
                <w:b/>
              </w:rPr>
              <w:tab/>
            </w:r>
          </w:p>
          <w:p w14:paraId="62BBF538" w14:textId="77777777" w:rsidR="005F06A2" w:rsidRPr="00871D42" w:rsidRDefault="005F06A2" w:rsidP="005629EC">
            <w:pPr>
              <w:ind w:left="2160" w:hanging="2160"/>
              <w:jc w:val="both"/>
              <w:rPr>
                <w:rFonts w:ascii="Arial" w:hAnsi="Arial" w:cs="Arial"/>
              </w:rPr>
            </w:pPr>
          </w:p>
          <w:p w14:paraId="5FBB5F07" w14:textId="77777777" w:rsidR="005F06A2" w:rsidRPr="00871D42" w:rsidRDefault="005F06A2" w:rsidP="005629EC">
            <w:pPr>
              <w:jc w:val="both"/>
              <w:rPr>
                <w:rFonts w:ascii="Arial" w:hAnsi="Arial" w:cs="Arial"/>
              </w:rPr>
            </w:pPr>
            <w:r w:rsidRPr="00871D42">
              <w:rPr>
                <w:rFonts w:ascii="Arial" w:hAnsi="Arial" w:cs="Arial"/>
              </w:rPr>
              <w:t>Line management will therefore be as follows:-</w:t>
            </w:r>
          </w:p>
          <w:p w14:paraId="323968C9" w14:textId="77777777" w:rsidR="00D04BEE" w:rsidRPr="00871D42" w:rsidRDefault="00D04BEE" w:rsidP="00D04BEE">
            <w:pPr>
              <w:jc w:val="both"/>
              <w:rPr>
                <w:rFonts w:ascii="Arial" w:hAnsi="Arial" w:cs="Arial"/>
              </w:rPr>
            </w:pPr>
          </w:p>
          <w:p w14:paraId="5F75A74E" w14:textId="77777777" w:rsidR="005441C6" w:rsidRDefault="005441C6" w:rsidP="00D04BEE">
            <w:pPr>
              <w:pStyle w:val="ListParagraph"/>
              <w:numPr>
                <w:ilvl w:val="0"/>
                <w:numId w:val="9"/>
              </w:numPr>
              <w:jc w:val="both"/>
              <w:rPr>
                <w:rFonts w:ascii="Arial" w:hAnsi="Arial" w:cs="Arial"/>
                <w:szCs w:val="24"/>
              </w:rPr>
            </w:pPr>
            <w:r>
              <w:rPr>
                <w:rFonts w:ascii="Arial" w:hAnsi="Arial" w:cs="Arial"/>
                <w:szCs w:val="24"/>
              </w:rPr>
              <w:t>Key Worker Group Lead</w:t>
            </w:r>
          </w:p>
          <w:p w14:paraId="3FA055B2" w14:textId="77777777" w:rsidR="00D04BEE" w:rsidRPr="00871D42" w:rsidRDefault="005441C6" w:rsidP="00D04BEE">
            <w:pPr>
              <w:pStyle w:val="ListParagraph"/>
              <w:numPr>
                <w:ilvl w:val="0"/>
                <w:numId w:val="9"/>
              </w:numPr>
              <w:jc w:val="both"/>
              <w:rPr>
                <w:rFonts w:ascii="Arial" w:hAnsi="Arial" w:cs="Arial"/>
                <w:szCs w:val="24"/>
              </w:rPr>
            </w:pPr>
            <w:r>
              <w:rPr>
                <w:rFonts w:ascii="Arial" w:hAnsi="Arial" w:cs="Arial"/>
                <w:szCs w:val="24"/>
              </w:rPr>
              <w:t>T</w:t>
            </w:r>
            <w:r w:rsidR="00D04BEE" w:rsidRPr="00871D42">
              <w:rPr>
                <w:rFonts w:ascii="Arial" w:hAnsi="Arial" w:cs="Arial"/>
                <w:szCs w:val="24"/>
              </w:rPr>
              <w:t>eam Leader</w:t>
            </w:r>
          </w:p>
          <w:p w14:paraId="050458E5" w14:textId="77777777" w:rsidR="00D04BEE" w:rsidRPr="00871D42" w:rsidRDefault="00D04BEE" w:rsidP="00D04BEE">
            <w:pPr>
              <w:pStyle w:val="ListParagraph"/>
              <w:numPr>
                <w:ilvl w:val="0"/>
                <w:numId w:val="9"/>
              </w:numPr>
              <w:jc w:val="both"/>
              <w:rPr>
                <w:rFonts w:ascii="Arial" w:hAnsi="Arial" w:cs="Arial"/>
                <w:szCs w:val="24"/>
              </w:rPr>
            </w:pPr>
            <w:r w:rsidRPr="00871D42">
              <w:rPr>
                <w:rFonts w:ascii="Arial" w:hAnsi="Arial" w:cs="Arial"/>
                <w:szCs w:val="24"/>
              </w:rPr>
              <w:t>Activities, Partnerships and Transitions Manager</w:t>
            </w:r>
          </w:p>
          <w:p w14:paraId="12D30AC2" w14:textId="77777777" w:rsidR="00D04BEE" w:rsidRPr="00871D42" w:rsidRDefault="00D04BEE" w:rsidP="00D04BEE">
            <w:pPr>
              <w:pStyle w:val="ListParagraph"/>
              <w:numPr>
                <w:ilvl w:val="0"/>
                <w:numId w:val="9"/>
              </w:numPr>
              <w:jc w:val="both"/>
              <w:rPr>
                <w:rFonts w:ascii="Arial" w:hAnsi="Arial" w:cs="Arial"/>
                <w:szCs w:val="24"/>
              </w:rPr>
            </w:pPr>
            <w:r w:rsidRPr="00871D42">
              <w:rPr>
                <w:rFonts w:ascii="Arial" w:hAnsi="Arial" w:cs="Arial"/>
                <w:szCs w:val="24"/>
              </w:rPr>
              <w:t>Rushton Futures Manager</w:t>
            </w:r>
          </w:p>
          <w:p w14:paraId="4550657B" w14:textId="77777777" w:rsidR="005F06A2" w:rsidRPr="001523D5" w:rsidRDefault="005F06A2" w:rsidP="005629EC">
            <w:pPr>
              <w:jc w:val="both"/>
              <w:rPr>
                <w:rFonts w:ascii="Arial" w:hAnsi="Arial" w:cs="Arial"/>
              </w:rPr>
            </w:pPr>
          </w:p>
          <w:p w14:paraId="3851F195" w14:textId="77777777" w:rsidR="005F06A2" w:rsidRPr="001523D5" w:rsidRDefault="005F06A2" w:rsidP="005629EC">
            <w:pPr>
              <w:jc w:val="both"/>
              <w:rPr>
                <w:rFonts w:ascii="Arial" w:hAnsi="Arial" w:cs="Arial"/>
              </w:rPr>
            </w:pPr>
          </w:p>
        </w:tc>
      </w:tr>
      <w:tr w:rsidR="005F06A2" w:rsidRPr="001523D5" w14:paraId="692C658C" w14:textId="77777777" w:rsidTr="005629EC">
        <w:tc>
          <w:tcPr>
            <w:tcW w:w="10065" w:type="dxa"/>
            <w:shd w:val="clear" w:color="auto" w:fill="auto"/>
          </w:tcPr>
          <w:p w14:paraId="333B8CAD" w14:textId="77777777" w:rsidR="005F06A2" w:rsidRDefault="00871D42" w:rsidP="005629EC">
            <w:pPr>
              <w:jc w:val="both"/>
              <w:rPr>
                <w:rFonts w:ascii="Arial" w:hAnsi="Arial" w:cs="Arial"/>
                <w:b/>
                <w:u w:val="single"/>
              </w:rPr>
            </w:pPr>
            <w:r>
              <w:rPr>
                <w:rFonts w:ascii="Arial" w:hAnsi="Arial" w:cs="Arial"/>
                <w:b/>
                <w:u w:val="single"/>
              </w:rPr>
              <w:t>Purpose of Role</w:t>
            </w:r>
          </w:p>
          <w:p w14:paraId="0E9095BA" w14:textId="77777777" w:rsidR="00871D42" w:rsidRPr="001523D5" w:rsidRDefault="00871D42" w:rsidP="005629EC">
            <w:pPr>
              <w:jc w:val="both"/>
              <w:rPr>
                <w:rFonts w:ascii="Arial" w:hAnsi="Arial" w:cs="Arial"/>
              </w:rPr>
            </w:pPr>
          </w:p>
          <w:p w14:paraId="5BCCC1FB" w14:textId="77777777" w:rsidR="00B44CB2" w:rsidRDefault="00B44CB2" w:rsidP="00B44CB2">
            <w:pPr>
              <w:pStyle w:val="ListParagraph"/>
              <w:numPr>
                <w:ilvl w:val="0"/>
                <w:numId w:val="10"/>
              </w:numPr>
              <w:jc w:val="both"/>
              <w:rPr>
                <w:rFonts w:ascii="Arial" w:hAnsi="Arial" w:cs="Arial"/>
              </w:rPr>
            </w:pPr>
            <w:r w:rsidRPr="00D6176C">
              <w:rPr>
                <w:rFonts w:ascii="Arial" w:hAnsi="Arial" w:cs="Arial"/>
              </w:rPr>
              <w:t>To support the service user on a one to one</w:t>
            </w:r>
            <w:r>
              <w:rPr>
                <w:rFonts w:ascii="Arial" w:hAnsi="Arial" w:cs="Arial"/>
              </w:rPr>
              <w:t xml:space="preserve"> basis or within a group setting</w:t>
            </w:r>
            <w:r w:rsidRPr="00D6176C">
              <w:rPr>
                <w:rFonts w:ascii="Arial" w:hAnsi="Arial" w:cs="Arial"/>
              </w:rPr>
              <w:t xml:space="preserve"> </w:t>
            </w:r>
            <w:r>
              <w:rPr>
                <w:rFonts w:ascii="Arial" w:hAnsi="Arial" w:cs="Arial"/>
              </w:rPr>
              <w:t xml:space="preserve">meeting their personalised needs and facilitating an outcome driven approach. </w:t>
            </w:r>
            <w:r w:rsidRPr="00D6176C">
              <w:rPr>
                <w:rFonts w:ascii="Arial" w:hAnsi="Arial" w:cs="Arial"/>
              </w:rPr>
              <w:t xml:space="preserve"> </w:t>
            </w:r>
          </w:p>
          <w:p w14:paraId="593AA9FA" w14:textId="77777777" w:rsidR="005F06A2" w:rsidRPr="001523D5" w:rsidRDefault="005F06A2" w:rsidP="005629EC">
            <w:pPr>
              <w:overflowPunct w:val="0"/>
              <w:autoSpaceDE w:val="0"/>
              <w:autoSpaceDN w:val="0"/>
              <w:adjustRightInd w:val="0"/>
              <w:jc w:val="both"/>
              <w:rPr>
                <w:rFonts w:ascii="Arial" w:hAnsi="Arial" w:cs="Arial"/>
              </w:rPr>
            </w:pPr>
          </w:p>
          <w:p w14:paraId="3A97B5F6" w14:textId="77777777" w:rsidR="005F06A2" w:rsidRPr="001523D5" w:rsidRDefault="005F06A2" w:rsidP="00871D42">
            <w:pPr>
              <w:overflowPunct w:val="0"/>
              <w:autoSpaceDE w:val="0"/>
              <w:autoSpaceDN w:val="0"/>
              <w:adjustRightInd w:val="0"/>
              <w:ind w:left="720"/>
              <w:jc w:val="both"/>
              <w:rPr>
                <w:rFonts w:ascii="Arial" w:hAnsi="Arial" w:cs="Arial"/>
              </w:rPr>
            </w:pPr>
          </w:p>
        </w:tc>
      </w:tr>
      <w:tr w:rsidR="005F06A2" w:rsidRPr="001523D5" w14:paraId="098210A0" w14:textId="77777777" w:rsidTr="005629EC">
        <w:tc>
          <w:tcPr>
            <w:tcW w:w="10065" w:type="dxa"/>
            <w:shd w:val="clear" w:color="auto" w:fill="auto"/>
          </w:tcPr>
          <w:p w14:paraId="67409B20" w14:textId="77777777" w:rsidR="005F06A2" w:rsidRPr="001523D5" w:rsidRDefault="005F06A2" w:rsidP="005629EC">
            <w:pPr>
              <w:jc w:val="both"/>
              <w:rPr>
                <w:rFonts w:ascii="Arial" w:hAnsi="Arial" w:cs="Arial"/>
                <w:b/>
              </w:rPr>
            </w:pPr>
            <w:r w:rsidRPr="001523D5">
              <w:rPr>
                <w:rFonts w:ascii="Arial" w:hAnsi="Arial" w:cs="Arial"/>
                <w:b/>
                <w:u w:val="single"/>
              </w:rPr>
              <w:t xml:space="preserve">Role of </w:t>
            </w:r>
            <w:r w:rsidR="00D04BEE">
              <w:rPr>
                <w:rFonts w:ascii="Arial" w:hAnsi="Arial" w:cs="Arial"/>
                <w:b/>
                <w:u w:val="single"/>
              </w:rPr>
              <w:t>Key Worker</w:t>
            </w:r>
          </w:p>
          <w:p w14:paraId="348C10B7" w14:textId="77777777" w:rsidR="005F06A2" w:rsidRPr="001523D5" w:rsidRDefault="005F06A2" w:rsidP="005629EC">
            <w:pPr>
              <w:jc w:val="both"/>
              <w:rPr>
                <w:rFonts w:ascii="Arial" w:hAnsi="Arial" w:cs="Arial"/>
              </w:rPr>
            </w:pPr>
          </w:p>
          <w:p w14:paraId="7C69FA25" w14:textId="77777777" w:rsidR="00B44CB2" w:rsidRDefault="00B44CB2" w:rsidP="00B44CB2">
            <w:pPr>
              <w:pStyle w:val="ListParagraph"/>
              <w:numPr>
                <w:ilvl w:val="0"/>
                <w:numId w:val="11"/>
              </w:numPr>
              <w:jc w:val="both"/>
              <w:rPr>
                <w:rFonts w:ascii="Arial" w:hAnsi="Arial" w:cs="Arial"/>
              </w:rPr>
            </w:pPr>
            <w:r w:rsidRPr="00D6176C">
              <w:rPr>
                <w:rFonts w:ascii="Arial" w:hAnsi="Arial" w:cs="Arial"/>
              </w:rPr>
              <w:t>To support the service user on a one to one</w:t>
            </w:r>
            <w:r>
              <w:rPr>
                <w:rFonts w:ascii="Arial" w:hAnsi="Arial" w:cs="Arial"/>
              </w:rPr>
              <w:t xml:space="preserve"> basis or within a group setting</w:t>
            </w:r>
            <w:r w:rsidRPr="00D6176C">
              <w:rPr>
                <w:rFonts w:ascii="Arial" w:hAnsi="Arial" w:cs="Arial"/>
              </w:rPr>
              <w:t xml:space="preserve"> </w:t>
            </w:r>
            <w:r>
              <w:rPr>
                <w:rFonts w:ascii="Arial" w:hAnsi="Arial" w:cs="Arial"/>
              </w:rPr>
              <w:t xml:space="preserve">meeting their personalised needs and facilitating an outcome driven approach. </w:t>
            </w:r>
            <w:r w:rsidRPr="00D6176C">
              <w:rPr>
                <w:rFonts w:ascii="Arial" w:hAnsi="Arial" w:cs="Arial"/>
              </w:rPr>
              <w:t xml:space="preserve"> </w:t>
            </w:r>
          </w:p>
          <w:p w14:paraId="08AE4A17" w14:textId="77777777" w:rsidR="005F06A2" w:rsidRPr="001523D5" w:rsidRDefault="005F06A2" w:rsidP="005629EC">
            <w:pPr>
              <w:pStyle w:val="ListParagraph"/>
              <w:ind w:left="1080"/>
              <w:jc w:val="both"/>
              <w:rPr>
                <w:rFonts w:ascii="Arial" w:hAnsi="Arial" w:cs="Arial"/>
                <w:szCs w:val="24"/>
              </w:rPr>
            </w:pPr>
          </w:p>
          <w:p w14:paraId="215D1685" w14:textId="77777777" w:rsidR="00D6176C" w:rsidRPr="00CA7BE7" w:rsidRDefault="00D6176C" w:rsidP="00B44CB2">
            <w:pPr>
              <w:pStyle w:val="ListParagraph"/>
              <w:numPr>
                <w:ilvl w:val="0"/>
                <w:numId w:val="11"/>
              </w:numPr>
              <w:jc w:val="both"/>
              <w:rPr>
                <w:rFonts w:ascii="Arial" w:hAnsi="Arial" w:cs="Arial"/>
              </w:rPr>
            </w:pPr>
            <w:r w:rsidRPr="00CA7BE7">
              <w:rPr>
                <w:rFonts w:ascii="Arial" w:hAnsi="Arial" w:cs="Arial"/>
              </w:rPr>
              <w:t>To support the service users family where appropriate.</w:t>
            </w:r>
          </w:p>
          <w:p w14:paraId="0B35AEB5" w14:textId="77777777" w:rsidR="00D6176C" w:rsidRPr="00D6176C" w:rsidRDefault="00D6176C" w:rsidP="00D6176C">
            <w:pPr>
              <w:jc w:val="both"/>
              <w:rPr>
                <w:rFonts w:ascii="Arial" w:hAnsi="Arial" w:cs="Arial"/>
              </w:rPr>
            </w:pPr>
          </w:p>
          <w:p w14:paraId="257C06AF" w14:textId="77777777" w:rsidR="00D6176C" w:rsidRPr="00CA7BE7" w:rsidRDefault="00D6176C" w:rsidP="00B44CB2">
            <w:pPr>
              <w:pStyle w:val="ListParagraph"/>
              <w:numPr>
                <w:ilvl w:val="0"/>
                <w:numId w:val="11"/>
              </w:numPr>
              <w:jc w:val="both"/>
              <w:rPr>
                <w:rFonts w:ascii="Arial" w:hAnsi="Arial" w:cs="Arial"/>
              </w:rPr>
            </w:pPr>
            <w:r w:rsidRPr="00CA7BE7">
              <w:rPr>
                <w:rFonts w:ascii="Arial" w:hAnsi="Arial" w:cs="Arial"/>
              </w:rPr>
              <w:t>To assist the team in developing specific person-centred programmes that will meet individual need.</w:t>
            </w:r>
          </w:p>
          <w:p w14:paraId="22193281" w14:textId="77777777" w:rsidR="005F06A2" w:rsidRPr="001523D5" w:rsidRDefault="005F06A2" w:rsidP="00CA7BE7">
            <w:pPr>
              <w:jc w:val="both"/>
              <w:rPr>
                <w:rFonts w:ascii="Arial" w:hAnsi="Arial" w:cs="Arial"/>
              </w:rPr>
            </w:pPr>
          </w:p>
          <w:p w14:paraId="3BB34AEB" w14:textId="77777777" w:rsidR="005F06A2" w:rsidRPr="00CA7BE7" w:rsidRDefault="005F06A2" w:rsidP="00B44CB2">
            <w:pPr>
              <w:pStyle w:val="ListParagraph"/>
              <w:numPr>
                <w:ilvl w:val="0"/>
                <w:numId w:val="11"/>
              </w:numPr>
              <w:jc w:val="both"/>
              <w:rPr>
                <w:rFonts w:ascii="Arial" w:hAnsi="Arial" w:cs="Arial"/>
              </w:rPr>
            </w:pPr>
            <w:r w:rsidRPr="00CA7BE7">
              <w:rPr>
                <w:rFonts w:ascii="Arial" w:hAnsi="Arial" w:cs="Arial"/>
              </w:rPr>
              <w:t>To contribute to</w:t>
            </w:r>
            <w:r w:rsidR="00CA7BE7">
              <w:rPr>
                <w:rFonts w:ascii="Arial" w:hAnsi="Arial" w:cs="Arial"/>
              </w:rPr>
              <w:t>,</w:t>
            </w:r>
            <w:r w:rsidRPr="00CA7BE7">
              <w:rPr>
                <w:rFonts w:ascii="Arial" w:hAnsi="Arial" w:cs="Arial"/>
              </w:rPr>
              <w:t xml:space="preserve"> and deliver</w:t>
            </w:r>
            <w:r w:rsidR="00CA7BE7">
              <w:rPr>
                <w:rFonts w:ascii="Arial" w:hAnsi="Arial" w:cs="Arial"/>
              </w:rPr>
              <w:t>,</w:t>
            </w:r>
            <w:r w:rsidRPr="00CA7BE7">
              <w:rPr>
                <w:rFonts w:ascii="Arial" w:hAnsi="Arial" w:cs="Arial"/>
              </w:rPr>
              <w:t xml:space="preserve"> a timetable of activities as part of a person-centred programme planning.</w:t>
            </w:r>
          </w:p>
          <w:p w14:paraId="684DDADB" w14:textId="77777777" w:rsidR="005F06A2" w:rsidRPr="001523D5" w:rsidRDefault="005F06A2" w:rsidP="00CA7BE7">
            <w:pPr>
              <w:pStyle w:val="ListParagraph"/>
              <w:rPr>
                <w:rFonts w:ascii="Arial" w:hAnsi="Arial" w:cs="Arial"/>
                <w:szCs w:val="24"/>
              </w:rPr>
            </w:pPr>
          </w:p>
          <w:p w14:paraId="0DD1FA53" w14:textId="77777777" w:rsidR="005F06A2" w:rsidRPr="00CA7BE7" w:rsidRDefault="005F06A2" w:rsidP="00B44CB2">
            <w:pPr>
              <w:pStyle w:val="ListParagraph"/>
              <w:numPr>
                <w:ilvl w:val="0"/>
                <w:numId w:val="11"/>
              </w:numPr>
              <w:jc w:val="both"/>
              <w:rPr>
                <w:rFonts w:ascii="Arial" w:hAnsi="Arial" w:cs="Arial"/>
              </w:rPr>
            </w:pPr>
            <w:r w:rsidRPr="00CA7BE7">
              <w:rPr>
                <w:rFonts w:ascii="Arial" w:hAnsi="Arial" w:cs="Arial"/>
              </w:rPr>
              <w:t>To be responsible for implementing care plans for service users. Reviewing and updating when required.</w:t>
            </w:r>
          </w:p>
          <w:p w14:paraId="4B7CF1CE" w14:textId="77777777" w:rsidR="005F06A2" w:rsidRPr="001523D5" w:rsidRDefault="005F06A2" w:rsidP="00CA7BE7">
            <w:pPr>
              <w:pStyle w:val="ListParagraph"/>
              <w:rPr>
                <w:rFonts w:ascii="Arial" w:hAnsi="Arial" w:cs="Arial"/>
                <w:szCs w:val="24"/>
              </w:rPr>
            </w:pPr>
          </w:p>
          <w:p w14:paraId="135559C2" w14:textId="77777777" w:rsidR="005F06A2" w:rsidRPr="00CA7BE7" w:rsidRDefault="005F06A2" w:rsidP="00B44CB2">
            <w:pPr>
              <w:pStyle w:val="ListParagraph"/>
              <w:numPr>
                <w:ilvl w:val="0"/>
                <w:numId w:val="11"/>
              </w:numPr>
              <w:jc w:val="both"/>
              <w:rPr>
                <w:rFonts w:ascii="Arial" w:hAnsi="Arial" w:cs="Arial"/>
              </w:rPr>
            </w:pPr>
            <w:r w:rsidRPr="00CA7BE7">
              <w:rPr>
                <w:rFonts w:ascii="Arial" w:hAnsi="Arial" w:cs="Arial"/>
              </w:rPr>
              <w:t xml:space="preserve">To </w:t>
            </w:r>
            <w:r w:rsidR="00B36D04" w:rsidRPr="00CA7BE7">
              <w:rPr>
                <w:rFonts w:ascii="Arial" w:hAnsi="Arial" w:cs="Arial"/>
              </w:rPr>
              <w:t xml:space="preserve">follow </w:t>
            </w:r>
            <w:r w:rsidRPr="00CA7BE7">
              <w:rPr>
                <w:rFonts w:ascii="Arial" w:hAnsi="Arial" w:cs="Arial"/>
              </w:rPr>
              <w:t xml:space="preserve">programme policies and practices </w:t>
            </w:r>
            <w:r w:rsidR="00D04BEE" w:rsidRPr="00CA7BE7">
              <w:rPr>
                <w:rFonts w:ascii="Arial" w:hAnsi="Arial" w:cs="Arial"/>
              </w:rPr>
              <w:t>e</w:t>
            </w:r>
            <w:r w:rsidRPr="00CA7BE7">
              <w:rPr>
                <w:rFonts w:ascii="Arial" w:hAnsi="Arial" w:cs="Arial"/>
              </w:rPr>
              <w:t>nsuring the physical, intellectual, social and emotional needs of service users is met in a professional and dignified manner.</w:t>
            </w:r>
          </w:p>
          <w:p w14:paraId="4C612CDC" w14:textId="77777777" w:rsidR="005F06A2" w:rsidRPr="001523D5" w:rsidRDefault="005F06A2" w:rsidP="00CA7BE7">
            <w:pPr>
              <w:pStyle w:val="ListParagraph"/>
              <w:rPr>
                <w:rFonts w:ascii="Arial" w:hAnsi="Arial" w:cs="Arial"/>
                <w:szCs w:val="24"/>
              </w:rPr>
            </w:pPr>
          </w:p>
          <w:p w14:paraId="4702D567" w14:textId="77777777" w:rsidR="005F06A2" w:rsidRPr="00CA7BE7" w:rsidRDefault="005F06A2" w:rsidP="00B44CB2">
            <w:pPr>
              <w:pStyle w:val="ListParagraph"/>
              <w:numPr>
                <w:ilvl w:val="0"/>
                <w:numId w:val="11"/>
              </w:numPr>
              <w:jc w:val="both"/>
              <w:rPr>
                <w:rFonts w:ascii="Arial" w:hAnsi="Arial" w:cs="Arial"/>
              </w:rPr>
            </w:pPr>
            <w:r w:rsidRPr="00CA7BE7">
              <w:rPr>
                <w:rFonts w:ascii="Arial" w:hAnsi="Arial" w:cs="Arial"/>
              </w:rPr>
              <w:t>To ensure standards for Outcomes for Care</w:t>
            </w:r>
            <w:r w:rsidR="00B36D04" w:rsidRPr="00CA7BE7">
              <w:rPr>
                <w:rFonts w:ascii="Arial" w:hAnsi="Arial" w:cs="Arial"/>
              </w:rPr>
              <w:t xml:space="preserve"> are met</w:t>
            </w:r>
            <w:r w:rsidRPr="00CA7BE7">
              <w:rPr>
                <w:rFonts w:ascii="Arial" w:hAnsi="Arial" w:cs="Arial"/>
              </w:rPr>
              <w:t xml:space="preserve">, adhering to the Dignity in Care Charter and enabling </w:t>
            </w:r>
            <w:r w:rsidR="005441C6">
              <w:rPr>
                <w:rFonts w:ascii="Arial" w:hAnsi="Arial" w:cs="Arial"/>
              </w:rPr>
              <w:t>transition into</w:t>
            </w:r>
            <w:r w:rsidRPr="00CA7BE7">
              <w:rPr>
                <w:rFonts w:ascii="Arial" w:hAnsi="Arial" w:cs="Arial"/>
              </w:rPr>
              <w:t xml:space="preserve"> adulthood.</w:t>
            </w:r>
          </w:p>
          <w:p w14:paraId="52C1B652" w14:textId="77777777" w:rsidR="005F06A2" w:rsidRPr="001523D5" w:rsidRDefault="005F06A2" w:rsidP="00CA7BE7">
            <w:pPr>
              <w:overflowPunct w:val="0"/>
              <w:autoSpaceDE w:val="0"/>
              <w:autoSpaceDN w:val="0"/>
              <w:adjustRightInd w:val="0"/>
              <w:ind w:left="720"/>
              <w:jc w:val="both"/>
              <w:rPr>
                <w:rFonts w:ascii="Arial" w:hAnsi="Arial" w:cs="Arial"/>
              </w:rPr>
            </w:pPr>
          </w:p>
          <w:p w14:paraId="6C7C42D3" w14:textId="77777777" w:rsidR="005F06A2" w:rsidRPr="00CA7BE7" w:rsidRDefault="005F06A2" w:rsidP="00B44CB2">
            <w:pPr>
              <w:pStyle w:val="ListParagraph"/>
              <w:numPr>
                <w:ilvl w:val="0"/>
                <w:numId w:val="11"/>
              </w:numPr>
              <w:jc w:val="both"/>
              <w:rPr>
                <w:rFonts w:ascii="Arial" w:hAnsi="Arial" w:cs="Arial"/>
              </w:rPr>
            </w:pPr>
            <w:r w:rsidRPr="00CA7BE7">
              <w:rPr>
                <w:rFonts w:ascii="Arial" w:hAnsi="Arial" w:cs="Arial"/>
              </w:rPr>
              <w:t>To think creatively on how to meet the individual needs and preferences of our service users.</w:t>
            </w:r>
          </w:p>
          <w:p w14:paraId="761C8D17" w14:textId="77777777" w:rsidR="005F06A2" w:rsidRPr="001523D5" w:rsidRDefault="005F06A2" w:rsidP="00CA7BE7">
            <w:pPr>
              <w:pStyle w:val="ListParagraph"/>
              <w:rPr>
                <w:rFonts w:ascii="Arial" w:hAnsi="Arial" w:cs="Arial"/>
                <w:szCs w:val="24"/>
              </w:rPr>
            </w:pPr>
          </w:p>
          <w:p w14:paraId="405D8FAF" w14:textId="77777777" w:rsidR="005F06A2" w:rsidRPr="00CA7BE7" w:rsidRDefault="005F06A2" w:rsidP="00B44CB2">
            <w:pPr>
              <w:pStyle w:val="ListParagraph"/>
              <w:numPr>
                <w:ilvl w:val="0"/>
                <w:numId w:val="11"/>
              </w:numPr>
              <w:jc w:val="both"/>
              <w:rPr>
                <w:rFonts w:ascii="Arial" w:hAnsi="Arial" w:cs="Arial"/>
              </w:rPr>
            </w:pPr>
            <w:r w:rsidRPr="00CA7BE7">
              <w:rPr>
                <w:rFonts w:ascii="Arial" w:hAnsi="Arial" w:cs="Arial"/>
              </w:rPr>
              <w:t xml:space="preserve">To be involved in the teaching and learning practices which align with </w:t>
            </w:r>
            <w:r w:rsidR="00B44CB2">
              <w:rPr>
                <w:rFonts w:ascii="Arial" w:hAnsi="Arial" w:cs="Arial"/>
              </w:rPr>
              <w:t>transition to</w:t>
            </w:r>
            <w:r w:rsidRPr="00CA7BE7">
              <w:rPr>
                <w:rFonts w:ascii="Arial" w:hAnsi="Arial" w:cs="Arial"/>
              </w:rPr>
              <w:t xml:space="preserve"> adulthood outcomes.</w:t>
            </w:r>
          </w:p>
          <w:p w14:paraId="605E0ECE" w14:textId="77777777" w:rsidR="005F06A2" w:rsidRPr="001523D5" w:rsidRDefault="005F06A2" w:rsidP="00CA7BE7">
            <w:pPr>
              <w:pStyle w:val="ListParagraph"/>
              <w:rPr>
                <w:rFonts w:ascii="Arial" w:hAnsi="Arial" w:cs="Arial"/>
                <w:szCs w:val="24"/>
              </w:rPr>
            </w:pPr>
          </w:p>
          <w:p w14:paraId="136AD3B3" w14:textId="77777777" w:rsidR="005F06A2" w:rsidRPr="00CA7BE7" w:rsidRDefault="005F06A2" w:rsidP="00B44CB2">
            <w:pPr>
              <w:pStyle w:val="ListParagraph"/>
              <w:numPr>
                <w:ilvl w:val="0"/>
                <w:numId w:val="11"/>
              </w:numPr>
              <w:jc w:val="both"/>
              <w:rPr>
                <w:rFonts w:ascii="Arial" w:hAnsi="Arial" w:cs="Arial"/>
              </w:rPr>
            </w:pPr>
            <w:r w:rsidRPr="00CA7BE7">
              <w:rPr>
                <w:rFonts w:ascii="Arial" w:hAnsi="Arial" w:cs="Arial"/>
              </w:rPr>
              <w:t>To maintain appropriate standards of cleanliness, h</w:t>
            </w:r>
            <w:r w:rsidR="00CA7BE7">
              <w:rPr>
                <w:rFonts w:ascii="Arial" w:hAnsi="Arial" w:cs="Arial"/>
              </w:rPr>
              <w:t xml:space="preserve">ygiene and tidiness in Rushton </w:t>
            </w:r>
            <w:r w:rsidRPr="00CA7BE7">
              <w:rPr>
                <w:rFonts w:ascii="Arial" w:hAnsi="Arial" w:cs="Arial"/>
              </w:rPr>
              <w:t xml:space="preserve">Futures </w:t>
            </w:r>
            <w:r w:rsidR="00B36D04" w:rsidRPr="00CA7BE7">
              <w:rPr>
                <w:rFonts w:ascii="Arial" w:hAnsi="Arial" w:cs="Arial"/>
              </w:rPr>
              <w:t xml:space="preserve">premises including </w:t>
            </w:r>
            <w:r w:rsidRPr="00CA7BE7">
              <w:rPr>
                <w:rFonts w:ascii="Arial" w:hAnsi="Arial" w:cs="Arial"/>
              </w:rPr>
              <w:t>bathroom areas</w:t>
            </w:r>
            <w:r w:rsidR="00B36D04" w:rsidRPr="00CA7BE7">
              <w:rPr>
                <w:rFonts w:ascii="Arial" w:hAnsi="Arial" w:cs="Arial"/>
              </w:rPr>
              <w:t>,</w:t>
            </w:r>
            <w:r w:rsidRPr="00CA7BE7">
              <w:rPr>
                <w:rFonts w:ascii="Arial" w:hAnsi="Arial" w:cs="Arial"/>
              </w:rPr>
              <w:t xml:space="preserve"> throughout the day and following </w:t>
            </w:r>
            <w:r w:rsidR="00CA7BE7">
              <w:rPr>
                <w:rFonts w:ascii="Arial" w:hAnsi="Arial" w:cs="Arial"/>
              </w:rPr>
              <w:t xml:space="preserve">the </w:t>
            </w:r>
            <w:r w:rsidRPr="00CA7BE7">
              <w:rPr>
                <w:rFonts w:ascii="Arial" w:hAnsi="Arial" w:cs="Arial"/>
              </w:rPr>
              <w:t>departure</w:t>
            </w:r>
            <w:r w:rsidR="00CA7BE7">
              <w:rPr>
                <w:rFonts w:ascii="Arial" w:hAnsi="Arial" w:cs="Arial"/>
              </w:rPr>
              <w:t xml:space="preserve"> of service users</w:t>
            </w:r>
            <w:r w:rsidRPr="00CA7BE7">
              <w:rPr>
                <w:rFonts w:ascii="Arial" w:hAnsi="Arial" w:cs="Arial"/>
              </w:rPr>
              <w:t>.</w:t>
            </w:r>
          </w:p>
          <w:p w14:paraId="04482BDC" w14:textId="77777777" w:rsidR="005F06A2" w:rsidRPr="001523D5" w:rsidRDefault="005F06A2" w:rsidP="00CA7BE7">
            <w:pPr>
              <w:pStyle w:val="ListParagraph"/>
              <w:rPr>
                <w:rFonts w:ascii="Arial" w:hAnsi="Arial" w:cs="Arial"/>
                <w:szCs w:val="24"/>
              </w:rPr>
            </w:pPr>
          </w:p>
          <w:p w14:paraId="5FC74261" w14:textId="77777777" w:rsidR="005F06A2" w:rsidRPr="00CA7BE7" w:rsidRDefault="005F06A2" w:rsidP="00B44CB2">
            <w:pPr>
              <w:pStyle w:val="ListParagraph"/>
              <w:numPr>
                <w:ilvl w:val="0"/>
                <w:numId w:val="11"/>
              </w:numPr>
              <w:jc w:val="both"/>
              <w:rPr>
                <w:rFonts w:ascii="Arial" w:hAnsi="Arial" w:cs="Arial"/>
              </w:rPr>
            </w:pPr>
            <w:r w:rsidRPr="00CA7BE7">
              <w:rPr>
                <w:rFonts w:ascii="Arial" w:hAnsi="Arial" w:cs="Arial"/>
              </w:rPr>
              <w:t>To administer basic first aid and the administration of medication</w:t>
            </w:r>
            <w:r w:rsidR="00CA7BE7">
              <w:rPr>
                <w:rFonts w:ascii="Arial" w:hAnsi="Arial" w:cs="Arial"/>
              </w:rPr>
              <w:t>,</w:t>
            </w:r>
            <w:r w:rsidR="00B36D04" w:rsidRPr="00CA7BE7">
              <w:rPr>
                <w:rFonts w:ascii="Arial" w:hAnsi="Arial" w:cs="Arial"/>
              </w:rPr>
              <w:t xml:space="preserve"> </w:t>
            </w:r>
            <w:r w:rsidR="00CA7BE7" w:rsidRPr="00CA7BE7">
              <w:rPr>
                <w:rFonts w:ascii="Arial" w:hAnsi="Arial" w:cs="Arial"/>
              </w:rPr>
              <w:t>ensuring organisation</w:t>
            </w:r>
            <w:r w:rsidR="00B36D04" w:rsidRPr="00CA7BE7">
              <w:rPr>
                <w:rFonts w:ascii="Arial" w:hAnsi="Arial" w:cs="Arial"/>
              </w:rPr>
              <w:t xml:space="preserve"> policies and procedures are adhered to.</w:t>
            </w:r>
          </w:p>
          <w:p w14:paraId="7A4A6A90" w14:textId="77777777" w:rsidR="005F06A2" w:rsidRPr="001523D5" w:rsidRDefault="005F06A2" w:rsidP="00CA7BE7">
            <w:pPr>
              <w:pStyle w:val="ListParagraph"/>
              <w:rPr>
                <w:rFonts w:ascii="Arial" w:hAnsi="Arial" w:cs="Arial"/>
                <w:szCs w:val="24"/>
              </w:rPr>
            </w:pPr>
          </w:p>
          <w:p w14:paraId="13E702A9" w14:textId="77777777" w:rsidR="005F06A2" w:rsidRPr="00CA7BE7" w:rsidRDefault="005F06A2" w:rsidP="00B44CB2">
            <w:pPr>
              <w:pStyle w:val="ListParagraph"/>
              <w:numPr>
                <w:ilvl w:val="0"/>
                <w:numId w:val="11"/>
              </w:numPr>
              <w:jc w:val="both"/>
              <w:rPr>
                <w:rFonts w:ascii="Arial" w:hAnsi="Arial" w:cs="Arial"/>
              </w:rPr>
            </w:pPr>
            <w:r w:rsidRPr="00CA7BE7">
              <w:rPr>
                <w:rFonts w:ascii="Arial" w:hAnsi="Arial" w:cs="Arial"/>
              </w:rPr>
              <w:t>To carry out during the course of contracted hours</w:t>
            </w:r>
            <w:r w:rsidR="00CA7BE7">
              <w:rPr>
                <w:rFonts w:ascii="Arial" w:hAnsi="Arial" w:cs="Arial"/>
              </w:rPr>
              <w:t>,</w:t>
            </w:r>
            <w:r w:rsidRPr="00CA7BE7">
              <w:rPr>
                <w:rFonts w:ascii="Arial" w:hAnsi="Arial" w:cs="Arial"/>
              </w:rPr>
              <w:t xml:space="preserve"> other duties that may be requested in a time of need, change or crisis within reasonable expectations of the position.</w:t>
            </w:r>
          </w:p>
          <w:p w14:paraId="205DDA0C" w14:textId="77777777" w:rsidR="005F06A2" w:rsidRPr="001523D5" w:rsidRDefault="005F06A2" w:rsidP="00CA7BE7">
            <w:pPr>
              <w:pStyle w:val="ListParagraph"/>
              <w:rPr>
                <w:rFonts w:ascii="Arial" w:hAnsi="Arial" w:cs="Arial"/>
                <w:szCs w:val="24"/>
              </w:rPr>
            </w:pPr>
          </w:p>
          <w:p w14:paraId="4B82D13B" w14:textId="77777777" w:rsidR="005F06A2" w:rsidRPr="00CA7BE7" w:rsidRDefault="005F06A2" w:rsidP="00B44CB2">
            <w:pPr>
              <w:pStyle w:val="ListParagraph"/>
              <w:numPr>
                <w:ilvl w:val="0"/>
                <w:numId w:val="11"/>
              </w:numPr>
              <w:jc w:val="both"/>
              <w:rPr>
                <w:rFonts w:ascii="Arial" w:hAnsi="Arial" w:cs="Arial"/>
              </w:rPr>
            </w:pPr>
            <w:r w:rsidRPr="00CA7BE7">
              <w:rPr>
                <w:rFonts w:ascii="Arial" w:hAnsi="Arial" w:cs="Arial"/>
              </w:rPr>
              <w:t>To engage in opportunities for professional development including in-service training</w:t>
            </w:r>
            <w:r w:rsidR="00B44CB2">
              <w:rPr>
                <w:rFonts w:ascii="Arial" w:hAnsi="Arial" w:cs="Arial"/>
              </w:rPr>
              <w:t xml:space="preserve"> and competencies</w:t>
            </w:r>
            <w:r w:rsidRPr="00CA7BE7">
              <w:rPr>
                <w:rFonts w:ascii="Arial" w:hAnsi="Arial" w:cs="Arial"/>
              </w:rPr>
              <w:t>, activity development groups and staff meetings.  These may be related to individually identified need or to the development of the whole Charity and the staff group.</w:t>
            </w:r>
          </w:p>
          <w:p w14:paraId="74A19A39" w14:textId="77777777" w:rsidR="005F06A2" w:rsidRPr="001523D5" w:rsidRDefault="005F06A2" w:rsidP="00CA7BE7">
            <w:pPr>
              <w:pStyle w:val="ListParagraph"/>
              <w:rPr>
                <w:rFonts w:ascii="Arial" w:hAnsi="Arial" w:cs="Arial"/>
                <w:szCs w:val="24"/>
              </w:rPr>
            </w:pPr>
          </w:p>
          <w:p w14:paraId="76A67C15" w14:textId="77777777" w:rsidR="005F06A2" w:rsidRPr="00CA7BE7" w:rsidRDefault="005F06A2" w:rsidP="00B44CB2">
            <w:pPr>
              <w:pStyle w:val="ListParagraph"/>
              <w:numPr>
                <w:ilvl w:val="0"/>
                <w:numId w:val="11"/>
              </w:numPr>
              <w:jc w:val="both"/>
              <w:rPr>
                <w:rFonts w:ascii="Arial" w:hAnsi="Arial" w:cs="Arial"/>
              </w:rPr>
            </w:pPr>
            <w:r w:rsidRPr="00CA7BE7">
              <w:rPr>
                <w:rFonts w:ascii="Arial" w:hAnsi="Arial" w:cs="Arial"/>
              </w:rPr>
              <w:t>To participate in the performance management process.</w:t>
            </w:r>
          </w:p>
          <w:p w14:paraId="6BF329BD" w14:textId="77777777" w:rsidR="005F06A2" w:rsidRPr="001523D5" w:rsidRDefault="005F06A2" w:rsidP="00CA7BE7">
            <w:pPr>
              <w:pStyle w:val="ListParagraph"/>
              <w:rPr>
                <w:rFonts w:ascii="Arial" w:hAnsi="Arial" w:cs="Arial"/>
                <w:szCs w:val="24"/>
              </w:rPr>
            </w:pPr>
          </w:p>
          <w:p w14:paraId="6A951817" w14:textId="77777777" w:rsidR="005F06A2" w:rsidRPr="00CA7BE7" w:rsidRDefault="005F06A2" w:rsidP="00B44CB2">
            <w:pPr>
              <w:pStyle w:val="ListParagraph"/>
              <w:numPr>
                <w:ilvl w:val="0"/>
                <w:numId w:val="11"/>
              </w:numPr>
              <w:jc w:val="both"/>
              <w:rPr>
                <w:rFonts w:ascii="Arial" w:hAnsi="Arial" w:cs="Arial"/>
              </w:rPr>
            </w:pPr>
            <w:r w:rsidRPr="00CA7BE7">
              <w:rPr>
                <w:rFonts w:ascii="Arial" w:hAnsi="Arial" w:cs="Arial"/>
              </w:rPr>
              <w:t>To contribute to the work of the provision and the development of its philosophy by promoting positive attitudes towards people with social needs and demonstrate these attitudes by affording service users the right to privacy, respect, dignity, understanding and affection.</w:t>
            </w:r>
          </w:p>
          <w:p w14:paraId="74CA21DD" w14:textId="77777777" w:rsidR="005F06A2" w:rsidRPr="001523D5" w:rsidRDefault="005F06A2" w:rsidP="005629EC">
            <w:pPr>
              <w:rPr>
                <w:rFonts w:ascii="Arial" w:hAnsi="Arial" w:cs="Arial"/>
              </w:rPr>
            </w:pPr>
          </w:p>
        </w:tc>
      </w:tr>
      <w:tr w:rsidR="005F06A2" w:rsidRPr="001523D5" w14:paraId="683AAEA6" w14:textId="77777777" w:rsidTr="005629EC">
        <w:tc>
          <w:tcPr>
            <w:tcW w:w="10065" w:type="dxa"/>
            <w:shd w:val="clear" w:color="auto" w:fill="auto"/>
          </w:tcPr>
          <w:p w14:paraId="5DC48EFC" w14:textId="77777777" w:rsidR="005F06A2" w:rsidRPr="001523D5" w:rsidRDefault="005F06A2" w:rsidP="005629EC">
            <w:pPr>
              <w:jc w:val="both"/>
              <w:rPr>
                <w:rFonts w:ascii="Arial" w:hAnsi="Arial" w:cs="Arial"/>
                <w:b/>
              </w:rPr>
            </w:pPr>
            <w:r w:rsidRPr="001523D5">
              <w:rPr>
                <w:rFonts w:ascii="Arial" w:hAnsi="Arial" w:cs="Arial"/>
                <w:b/>
                <w:u w:val="single"/>
              </w:rPr>
              <w:lastRenderedPageBreak/>
              <w:t>Note</w:t>
            </w:r>
          </w:p>
          <w:p w14:paraId="58AE309D" w14:textId="77777777" w:rsidR="005F06A2" w:rsidRPr="001523D5" w:rsidRDefault="005F06A2" w:rsidP="005629EC">
            <w:pPr>
              <w:jc w:val="both"/>
              <w:rPr>
                <w:rFonts w:ascii="Arial" w:hAnsi="Arial" w:cs="Arial"/>
              </w:rPr>
            </w:pPr>
          </w:p>
          <w:p w14:paraId="2D8BD36C" w14:textId="77777777" w:rsidR="005F06A2" w:rsidRPr="001523D5" w:rsidRDefault="005F06A2" w:rsidP="005629EC">
            <w:pPr>
              <w:jc w:val="both"/>
              <w:rPr>
                <w:rFonts w:ascii="Arial" w:hAnsi="Arial" w:cs="Arial"/>
              </w:rPr>
            </w:pPr>
            <w:r w:rsidRPr="001523D5">
              <w:rPr>
                <w:rFonts w:ascii="Arial" w:hAnsi="Arial" w:cs="Arial"/>
              </w:rPr>
              <w:t>This job description may be reviewed at the end of the year or earlier if necessary to take account of any development or change, which may be required for the benefit of the service users.  In addition it may be amended at any time in consultation with you.</w:t>
            </w:r>
          </w:p>
        </w:tc>
      </w:tr>
    </w:tbl>
    <w:p w14:paraId="2E4AFD08" w14:textId="77777777" w:rsidR="00E4132C" w:rsidRDefault="000E6A5E"/>
    <w:sectPr w:rsidR="00E4132C" w:rsidSect="005441C6">
      <w:headerReference w:type="default" r:id="rId7"/>
      <w:footerReference w:type="default" r:id="rId8"/>
      <w:pgSz w:w="11906" w:h="16838"/>
      <w:pgMar w:top="1440" w:right="1440" w:bottom="1440" w:left="1440" w:header="107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25F747" w14:textId="77777777" w:rsidR="000E6A5E" w:rsidRDefault="000E6A5E" w:rsidP="00871D42">
      <w:r>
        <w:separator/>
      </w:r>
    </w:p>
  </w:endnote>
  <w:endnote w:type="continuationSeparator" w:id="0">
    <w:p w14:paraId="0A5E8037" w14:textId="77777777" w:rsidR="000E6A5E" w:rsidRDefault="000E6A5E" w:rsidP="00871D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PC Brussels">
    <w:altName w:val="Cambria"/>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0F018B" w14:textId="5B1E99C3" w:rsidR="00B36D04" w:rsidRDefault="00B36D04">
    <w:pPr>
      <w:pStyle w:val="Footer"/>
    </w:pPr>
  </w:p>
  <w:p w14:paraId="6CBAFC0C" w14:textId="77777777" w:rsidR="00B36D04" w:rsidRDefault="00B36D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CC5123" w14:textId="77777777" w:rsidR="000E6A5E" w:rsidRDefault="000E6A5E" w:rsidP="00871D42">
      <w:r>
        <w:separator/>
      </w:r>
    </w:p>
  </w:footnote>
  <w:footnote w:type="continuationSeparator" w:id="0">
    <w:p w14:paraId="21CD0D17" w14:textId="77777777" w:rsidR="000E6A5E" w:rsidRDefault="000E6A5E" w:rsidP="00871D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4FF084" w14:textId="77777777" w:rsidR="005441C6" w:rsidRDefault="005441C6" w:rsidP="005441C6">
    <w:pPr>
      <w:pStyle w:val="Title"/>
      <w:ind w:right="-691"/>
      <w:jc w:val="right"/>
      <w:rPr>
        <w:rFonts w:ascii="Arial Black" w:hAnsi="Arial Black" w:cs="Arial"/>
        <w:color w:val="990000"/>
      </w:rPr>
    </w:pPr>
    <w:r>
      <w:rPr>
        <w:rFonts w:ascii="Arial Black" w:hAnsi="Arial Black" w:cs="Arial"/>
        <w:color w:val="990000"/>
      </w:rPr>
      <w:t>RUSHTON FUTURES</w:t>
    </w:r>
  </w:p>
  <w:p w14:paraId="5ACAB611" w14:textId="77777777" w:rsidR="005441C6" w:rsidRDefault="00871D42" w:rsidP="005441C6">
    <w:pPr>
      <w:pStyle w:val="Title"/>
      <w:ind w:right="-691"/>
      <w:jc w:val="right"/>
      <w:rPr>
        <w:rFonts w:ascii="Arial Black" w:hAnsi="Arial Black" w:cs="Arial"/>
        <w:color w:val="990000"/>
        <w:sz w:val="32"/>
        <w:szCs w:val="32"/>
      </w:rPr>
    </w:pPr>
    <w:r w:rsidRPr="005441C6">
      <w:rPr>
        <w:noProof/>
        <w:lang w:eastAsia="en-GB"/>
      </w:rPr>
      <w:drawing>
        <wp:anchor distT="0" distB="0" distL="114300" distR="114300" simplePos="0" relativeHeight="251659264" behindDoc="1" locked="0" layoutInCell="1" allowOverlap="1" wp14:anchorId="55C77AA8" wp14:editId="60B95E6A">
          <wp:simplePos x="0" y="0"/>
          <wp:positionH relativeFrom="column">
            <wp:posOffset>-438150</wp:posOffset>
          </wp:positionH>
          <wp:positionV relativeFrom="paragraph">
            <wp:posOffset>-415925</wp:posOffset>
          </wp:positionV>
          <wp:extent cx="1228725" cy="684530"/>
          <wp:effectExtent l="0" t="0" r="0" b="1270"/>
          <wp:wrapTight wrapText="bothSides">
            <wp:wrapPolygon edited="0">
              <wp:start x="5358" y="601"/>
              <wp:lineTo x="3014" y="2404"/>
              <wp:lineTo x="1340" y="6612"/>
              <wp:lineTo x="1340" y="21039"/>
              <wp:lineTo x="14400" y="21039"/>
              <wp:lineTo x="15405" y="20438"/>
              <wp:lineTo x="18419" y="13224"/>
              <wp:lineTo x="19423" y="601"/>
              <wp:lineTo x="5358" y="601"/>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ushton Futures Official Logo1.PNG"/>
                  <pic:cNvPicPr/>
                </pic:nvPicPr>
                <pic:blipFill rotWithShape="1">
                  <a:blip r:embed="rId1" cstate="print">
                    <a:extLst>
                      <a:ext uri="{28A0092B-C50C-407E-A947-70E740481C1C}">
                        <a14:useLocalDpi xmlns:a14="http://schemas.microsoft.com/office/drawing/2010/main" val="0"/>
                      </a:ext>
                    </a:extLst>
                  </a:blip>
                  <a:srcRect b="16420"/>
                  <a:stretch/>
                </pic:blipFill>
                <pic:spPr bwMode="auto">
                  <a:xfrm>
                    <a:off x="0" y="0"/>
                    <a:ext cx="1228725" cy="6845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5441C6">
      <w:rPr>
        <w:rFonts w:ascii="Arial Black" w:hAnsi="Arial Black" w:cs="Arial"/>
        <w:color w:val="990000"/>
      </w:rPr>
      <w:t>THE</w:t>
    </w:r>
    <w:r w:rsidRPr="005441C6">
      <w:rPr>
        <w:rFonts w:ascii="Arial Black" w:hAnsi="Arial Black" w:cs="Arial"/>
        <w:color w:val="990000"/>
        <w:szCs w:val="32"/>
      </w:rPr>
      <w:t xml:space="preserve"> ROYAL SCHOOL FOR THE BLIND CHARITY, LIVERPOOL</w:t>
    </w:r>
  </w:p>
  <w:p w14:paraId="2DB79A45" w14:textId="77777777" w:rsidR="005441C6" w:rsidRPr="005441C6" w:rsidRDefault="005441C6" w:rsidP="005441C6">
    <w:pPr>
      <w:pStyle w:val="Title"/>
      <w:ind w:right="-691"/>
      <w:jc w:val="right"/>
      <w:rPr>
        <w:rFonts w:ascii="Arial" w:hAnsi="Arial" w:cs="Arial"/>
        <w:b w:val="0"/>
        <w:color w:val="990000"/>
        <w:sz w:val="22"/>
        <w:szCs w:val="32"/>
      </w:rPr>
    </w:pPr>
    <w:r w:rsidRPr="005441C6">
      <w:rPr>
        <w:rFonts w:ascii="Arial" w:hAnsi="Arial" w:cs="Arial"/>
        <w:b w:val="0"/>
        <w:color w:val="990000"/>
        <w:sz w:val="22"/>
        <w:szCs w:val="32"/>
      </w:rPr>
      <w:t>Church Road North, Wavertree, Liverpool, L15 6TQ</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05514"/>
    <w:multiLevelType w:val="hybridMultilevel"/>
    <w:tmpl w:val="B6C096CA"/>
    <w:lvl w:ilvl="0" w:tplc="788C074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9F4D8B"/>
    <w:multiLevelType w:val="hybridMultilevel"/>
    <w:tmpl w:val="D19ABD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E0411A"/>
    <w:multiLevelType w:val="hybridMultilevel"/>
    <w:tmpl w:val="910848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D302C9"/>
    <w:multiLevelType w:val="hybridMultilevel"/>
    <w:tmpl w:val="A344F884"/>
    <w:lvl w:ilvl="0" w:tplc="9C04F33A">
      <w:start w:val="1"/>
      <w:numFmt w:val="decimal"/>
      <w:lvlText w:val="%1."/>
      <w:lvlJc w:val="left"/>
      <w:pPr>
        <w:ind w:left="690" w:hanging="360"/>
      </w:pPr>
      <w:rPr>
        <w:rFonts w:hint="default"/>
      </w:rPr>
    </w:lvl>
    <w:lvl w:ilvl="1" w:tplc="08090019" w:tentative="1">
      <w:start w:val="1"/>
      <w:numFmt w:val="lowerLetter"/>
      <w:lvlText w:val="%2."/>
      <w:lvlJc w:val="left"/>
      <w:pPr>
        <w:ind w:left="1410" w:hanging="360"/>
      </w:pPr>
    </w:lvl>
    <w:lvl w:ilvl="2" w:tplc="0809001B" w:tentative="1">
      <w:start w:val="1"/>
      <w:numFmt w:val="lowerRoman"/>
      <w:lvlText w:val="%3."/>
      <w:lvlJc w:val="right"/>
      <w:pPr>
        <w:ind w:left="2130" w:hanging="180"/>
      </w:pPr>
    </w:lvl>
    <w:lvl w:ilvl="3" w:tplc="0809000F" w:tentative="1">
      <w:start w:val="1"/>
      <w:numFmt w:val="decimal"/>
      <w:lvlText w:val="%4."/>
      <w:lvlJc w:val="left"/>
      <w:pPr>
        <w:ind w:left="2850" w:hanging="360"/>
      </w:pPr>
    </w:lvl>
    <w:lvl w:ilvl="4" w:tplc="08090019" w:tentative="1">
      <w:start w:val="1"/>
      <w:numFmt w:val="lowerLetter"/>
      <w:lvlText w:val="%5."/>
      <w:lvlJc w:val="left"/>
      <w:pPr>
        <w:ind w:left="3570" w:hanging="360"/>
      </w:pPr>
    </w:lvl>
    <w:lvl w:ilvl="5" w:tplc="0809001B" w:tentative="1">
      <w:start w:val="1"/>
      <w:numFmt w:val="lowerRoman"/>
      <w:lvlText w:val="%6."/>
      <w:lvlJc w:val="right"/>
      <w:pPr>
        <w:ind w:left="4290" w:hanging="180"/>
      </w:pPr>
    </w:lvl>
    <w:lvl w:ilvl="6" w:tplc="0809000F" w:tentative="1">
      <w:start w:val="1"/>
      <w:numFmt w:val="decimal"/>
      <w:lvlText w:val="%7."/>
      <w:lvlJc w:val="left"/>
      <w:pPr>
        <w:ind w:left="5010" w:hanging="360"/>
      </w:pPr>
    </w:lvl>
    <w:lvl w:ilvl="7" w:tplc="08090019" w:tentative="1">
      <w:start w:val="1"/>
      <w:numFmt w:val="lowerLetter"/>
      <w:lvlText w:val="%8."/>
      <w:lvlJc w:val="left"/>
      <w:pPr>
        <w:ind w:left="5730" w:hanging="360"/>
      </w:pPr>
    </w:lvl>
    <w:lvl w:ilvl="8" w:tplc="0809001B" w:tentative="1">
      <w:start w:val="1"/>
      <w:numFmt w:val="lowerRoman"/>
      <w:lvlText w:val="%9."/>
      <w:lvlJc w:val="right"/>
      <w:pPr>
        <w:ind w:left="6450" w:hanging="180"/>
      </w:pPr>
    </w:lvl>
  </w:abstractNum>
  <w:abstractNum w:abstractNumId="4" w15:restartNumberingAfterBreak="0">
    <w:nsid w:val="16811875"/>
    <w:multiLevelType w:val="hybridMultilevel"/>
    <w:tmpl w:val="B6C096CA"/>
    <w:lvl w:ilvl="0" w:tplc="788C074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251242C"/>
    <w:multiLevelType w:val="hybridMultilevel"/>
    <w:tmpl w:val="A344F884"/>
    <w:lvl w:ilvl="0" w:tplc="9C04F33A">
      <w:start w:val="1"/>
      <w:numFmt w:val="decimal"/>
      <w:lvlText w:val="%1."/>
      <w:lvlJc w:val="left"/>
      <w:pPr>
        <w:ind w:left="690" w:hanging="360"/>
      </w:pPr>
      <w:rPr>
        <w:rFonts w:hint="default"/>
      </w:rPr>
    </w:lvl>
    <w:lvl w:ilvl="1" w:tplc="08090019" w:tentative="1">
      <w:start w:val="1"/>
      <w:numFmt w:val="lowerLetter"/>
      <w:lvlText w:val="%2."/>
      <w:lvlJc w:val="left"/>
      <w:pPr>
        <w:ind w:left="1410" w:hanging="360"/>
      </w:pPr>
    </w:lvl>
    <w:lvl w:ilvl="2" w:tplc="0809001B" w:tentative="1">
      <w:start w:val="1"/>
      <w:numFmt w:val="lowerRoman"/>
      <w:lvlText w:val="%3."/>
      <w:lvlJc w:val="right"/>
      <w:pPr>
        <w:ind w:left="2130" w:hanging="180"/>
      </w:pPr>
    </w:lvl>
    <w:lvl w:ilvl="3" w:tplc="0809000F" w:tentative="1">
      <w:start w:val="1"/>
      <w:numFmt w:val="decimal"/>
      <w:lvlText w:val="%4."/>
      <w:lvlJc w:val="left"/>
      <w:pPr>
        <w:ind w:left="2850" w:hanging="360"/>
      </w:pPr>
    </w:lvl>
    <w:lvl w:ilvl="4" w:tplc="08090019" w:tentative="1">
      <w:start w:val="1"/>
      <w:numFmt w:val="lowerLetter"/>
      <w:lvlText w:val="%5."/>
      <w:lvlJc w:val="left"/>
      <w:pPr>
        <w:ind w:left="3570" w:hanging="360"/>
      </w:pPr>
    </w:lvl>
    <w:lvl w:ilvl="5" w:tplc="0809001B" w:tentative="1">
      <w:start w:val="1"/>
      <w:numFmt w:val="lowerRoman"/>
      <w:lvlText w:val="%6."/>
      <w:lvlJc w:val="right"/>
      <w:pPr>
        <w:ind w:left="4290" w:hanging="180"/>
      </w:pPr>
    </w:lvl>
    <w:lvl w:ilvl="6" w:tplc="0809000F" w:tentative="1">
      <w:start w:val="1"/>
      <w:numFmt w:val="decimal"/>
      <w:lvlText w:val="%7."/>
      <w:lvlJc w:val="left"/>
      <w:pPr>
        <w:ind w:left="5010" w:hanging="360"/>
      </w:pPr>
    </w:lvl>
    <w:lvl w:ilvl="7" w:tplc="08090019" w:tentative="1">
      <w:start w:val="1"/>
      <w:numFmt w:val="lowerLetter"/>
      <w:lvlText w:val="%8."/>
      <w:lvlJc w:val="left"/>
      <w:pPr>
        <w:ind w:left="5730" w:hanging="360"/>
      </w:pPr>
    </w:lvl>
    <w:lvl w:ilvl="8" w:tplc="0809001B" w:tentative="1">
      <w:start w:val="1"/>
      <w:numFmt w:val="lowerRoman"/>
      <w:lvlText w:val="%9."/>
      <w:lvlJc w:val="right"/>
      <w:pPr>
        <w:ind w:left="6450" w:hanging="180"/>
      </w:pPr>
    </w:lvl>
  </w:abstractNum>
  <w:abstractNum w:abstractNumId="6" w15:restartNumberingAfterBreak="0">
    <w:nsid w:val="385146E2"/>
    <w:multiLevelType w:val="hybridMultilevel"/>
    <w:tmpl w:val="0C3EF472"/>
    <w:lvl w:ilvl="0" w:tplc="7D86D986">
      <w:start w:val="1"/>
      <w:numFmt w:val="decimal"/>
      <w:lvlText w:val="%1."/>
      <w:lvlJc w:val="left"/>
      <w:pPr>
        <w:ind w:left="216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8082A87"/>
    <w:multiLevelType w:val="hybridMultilevel"/>
    <w:tmpl w:val="7EE48146"/>
    <w:lvl w:ilvl="0" w:tplc="691CE478">
      <w:start w:val="1"/>
      <w:numFmt w:val="decimal"/>
      <w:lvlText w:val="%1."/>
      <w:lvlJc w:val="left"/>
      <w:pPr>
        <w:ind w:left="2880" w:hanging="72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8" w15:restartNumberingAfterBreak="0">
    <w:nsid w:val="4DB00DDD"/>
    <w:multiLevelType w:val="hybridMultilevel"/>
    <w:tmpl w:val="ACACF7EE"/>
    <w:lvl w:ilvl="0" w:tplc="7D86D986">
      <w:start w:val="1"/>
      <w:numFmt w:val="decimal"/>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15:restartNumberingAfterBreak="0">
    <w:nsid w:val="6B2F3BDC"/>
    <w:multiLevelType w:val="hybridMultilevel"/>
    <w:tmpl w:val="03704F68"/>
    <w:lvl w:ilvl="0" w:tplc="C6EA943A">
      <w:start w:val="1"/>
      <w:numFmt w:val="decimal"/>
      <w:lvlText w:val="%1."/>
      <w:lvlJc w:val="left"/>
      <w:pPr>
        <w:ind w:left="2880" w:hanging="72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0" w15:restartNumberingAfterBreak="0">
    <w:nsid w:val="6F9E5DCD"/>
    <w:multiLevelType w:val="hybridMultilevel"/>
    <w:tmpl w:val="256273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10"/>
  </w:num>
  <w:num w:numId="3">
    <w:abstractNumId w:val="0"/>
  </w:num>
  <w:num w:numId="4">
    <w:abstractNumId w:val="7"/>
  </w:num>
  <w:num w:numId="5">
    <w:abstractNumId w:val="4"/>
  </w:num>
  <w:num w:numId="6">
    <w:abstractNumId w:val="2"/>
  </w:num>
  <w:num w:numId="7">
    <w:abstractNumId w:val="1"/>
  </w:num>
  <w:num w:numId="8">
    <w:abstractNumId w:val="8"/>
  </w:num>
  <w:num w:numId="9">
    <w:abstractNumId w:val="6"/>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49D"/>
    <w:rsid w:val="000326B6"/>
    <w:rsid w:val="000D24A3"/>
    <w:rsid w:val="000E5720"/>
    <w:rsid w:val="000E6A5E"/>
    <w:rsid w:val="001F040B"/>
    <w:rsid w:val="00246599"/>
    <w:rsid w:val="00270BFB"/>
    <w:rsid w:val="002C3C91"/>
    <w:rsid w:val="003C5C9A"/>
    <w:rsid w:val="003C7F39"/>
    <w:rsid w:val="00501C0B"/>
    <w:rsid w:val="00503D73"/>
    <w:rsid w:val="005441C6"/>
    <w:rsid w:val="00580CF2"/>
    <w:rsid w:val="005A02AB"/>
    <w:rsid w:val="005C4A40"/>
    <w:rsid w:val="005E0097"/>
    <w:rsid w:val="005F06A2"/>
    <w:rsid w:val="00661769"/>
    <w:rsid w:val="006C7083"/>
    <w:rsid w:val="0073049D"/>
    <w:rsid w:val="007665CF"/>
    <w:rsid w:val="007C5DF1"/>
    <w:rsid w:val="007F5860"/>
    <w:rsid w:val="008505B1"/>
    <w:rsid w:val="00871D42"/>
    <w:rsid w:val="00874619"/>
    <w:rsid w:val="008F1989"/>
    <w:rsid w:val="00933D29"/>
    <w:rsid w:val="00A168AE"/>
    <w:rsid w:val="00B36D04"/>
    <w:rsid w:val="00B44CB2"/>
    <w:rsid w:val="00C04DD7"/>
    <w:rsid w:val="00C24876"/>
    <w:rsid w:val="00C7583B"/>
    <w:rsid w:val="00CA7BE7"/>
    <w:rsid w:val="00D04BEE"/>
    <w:rsid w:val="00D6176C"/>
    <w:rsid w:val="00EC4297"/>
    <w:rsid w:val="00F123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B392E0"/>
  <w15:chartTrackingRefBased/>
  <w15:docId w15:val="{D2BE4E92-90B5-4DE1-AC61-ECB0DDA98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06A2"/>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73049D"/>
    <w:pPr>
      <w:keepNext/>
      <w:overflowPunct w:val="0"/>
      <w:autoSpaceDE w:val="0"/>
      <w:autoSpaceDN w:val="0"/>
      <w:adjustRightInd w:val="0"/>
      <w:jc w:val="both"/>
      <w:outlineLvl w:val="0"/>
    </w:pPr>
    <w:rPr>
      <w:rFonts w:ascii="PC Brussels" w:hAnsi="PC Brussel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30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73049D"/>
    <w:rPr>
      <w:rFonts w:ascii="PC Brussels" w:eastAsia="Times New Roman" w:hAnsi="PC Brussels" w:cs="Times New Roman"/>
      <w:szCs w:val="20"/>
      <w:u w:val="single"/>
      <w:lang w:eastAsia="en-GB"/>
    </w:rPr>
  </w:style>
  <w:style w:type="paragraph" w:styleId="ListParagraph">
    <w:name w:val="List Paragraph"/>
    <w:basedOn w:val="Normal"/>
    <w:uiPriority w:val="34"/>
    <w:qFormat/>
    <w:rsid w:val="0073049D"/>
    <w:pPr>
      <w:overflowPunct w:val="0"/>
      <w:autoSpaceDE w:val="0"/>
      <w:autoSpaceDN w:val="0"/>
      <w:adjustRightInd w:val="0"/>
      <w:ind w:left="720"/>
      <w:contextualSpacing/>
    </w:pPr>
    <w:rPr>
      <w:rFonts w:ascii="PC Brussels" w:hAnsi="PC Brussels"/>
      <w:szCs w:val="20"/>
    </w:rPr>
  </w:style>
  <w:style w:type="paragraph" w:styleId="BalloonText">
    <w:name w:val="Balloon Text"/>
    <w:basedOn w:val="Normal"/>
    <w:link w:val="BalloonTextChar"/>
    <w:uiPriority w:val="99"/>
    <w:semiHidden/>
    <w:unhideWhenUsed/>
    <w:rsid w:val="007304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049D"/>
    <w:rPr>
      <w:rFonts w:ascii="Segoe UI" w:hAnsi="Segoe UI" w:cs="Segoe UI"/>
      <w:sz w:val="18"/>
      <w:szCs w:val="18"/>
    </w:rPr>
  </w:style>
  <w:style w:type="paragraph" w:styleId="Header">
    <w:name w:val="header"/>
    <w:basedOn w:val="Normal"/>
    <w:link w:val="HeaderChar"/>
    <w:uiPriority w:val="99"/>
    <w:unhideWhenUsed/>
    <w:rsid w:val="00871D42"/>
    <w:pPr>
      <w:tabs>
        <w:tab w:val="center" w:pos="4513"/>
        <w:tab w:val="right" w:pos="9026"/>
      </w:tabs>
    </w:pPr>
  </w:style>
  <w:style w:type="character" w:customStyle="1" w:styleId="HeaderChar">
    <w:name w:val="Header Char"/>
    <w:basedOn w:val="DefaultParagraphFont"/>
    <w:link w:val="Header"/>
    <w:uiPriority w:val="99"/>
    <w:rsid w:val="00871D42"/>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871D42"/>
    <w:pPr>
      <w:tabs>
        <w:tab w:val="center" w:pos="4513"/>
        <w:tab w:val="right" w:pos="9026"/>
      </w:tabs>
    </w:pPr>
  </w:style>
  <w:style w:type="character" w:customStyle="1" w:styleId="FooterChar">
    <w:name w:val="Footer Char"/>
    <w:basedOn w:val="DefaultParagraphFont"/>
    <w:link w:val="Footer"/>
    <w:uiPriority w:val="99"/>
    <w:rsid w:val="00871D42"/>
    <w:rPr>
      <w:rFonts w:ascii="Times New Roman" w:eastAsia="Times New Roman" w:hAnsi="Times New Roman" w:cs="Times New Roman"/>
      <w:sz w:val="24"/>
      <w:szCs w:val="24"/>
      <w:lang w:eastAsia="en-GB"/>
    </w:rPr>
  </w:style>
  <w:style w:type="paragraph" w:styleId="Title">
    <w:name w:val="Title"/>
    <w:basedOn w:val="Normal"/>
    <w:link w:val="TitleChar"/>
    <w:qFormat/>
    <w:rsid w:val="00871D42"/>
    <w:pPr>
      <w:jc w:val="center"/>
    </w:pPr>
    <w:rPr>
      <w:b/>
      <w:bCs/>
      <w:lang w:eastAsia="en-US"/>
    </w:rPr>
  </w:style>
  <w:style w:type="character" w:customStyle="1" w:styleId="TitleChar">
    <w:name w:val="Title Char"/>
    <w:basedOn w:val="DefaultParagraphFont"/>
    <w:link w:val="Title"/>
    <w:rsid w:val="00871D42"/>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462</Words>
  <Characters>2635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Bygroves</dc:creator>
  <cp:keywords/>
  <dc:description/>
  <cp:lastModifiedBy>Rebecca Innes</cp:lastModifiedBy>
  <cp:revision>2</cp:revision>
  <cp:lastPrinted>2019-05-21T12:45:00Z</cp:lastPrinted>
  <dcterms:created xsi:type="dcterms:W3CDTF">2023-01-19T16:03:00Z</dcterms:created>
  <dcterms:modified xsi:type="dcterms:W3CDTF">2023-01-19T16:03:00Z</dcterms:modified>
</cp:coreProperties>
</file>